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049F" w14:textId="77777777" w:rsidR="00CE2FD9" w:rsidRDefault="00CE2FD9" w:rsidP="007419B9">
      <w:pPr>
        <w:pStyle w:val="Brezrazmikov"/>
        <w:ind w:left="8496" w:firstLine="708"/>
        <w:rPr>
          <w:rFonts w:ascii="Segoe UI" w:hAnsi="Segoe UI" w:cs="Segoe UI"/>
          <w:i/>
          <w:sz w:val="20"/>
          <w:szCs w:val="20"/>
        </w:rPr>
      </w:pPr>
    </w:p>
    <w:p w14:paraId="00EFF09A" w14:textId="77777777" w:rsidR="007419B9" w:rsidRPr="007419B9" w:rsidRDefault="007419B9" w:rsidP="007419B9">
      <w:pPr>
        <w:pStyle w:val="Brezrazmikov"/>
        <w:ind w:left="8496" w:firstLine="708"/>
        <w:rPr>
          <w:rFonts w:ascii="Segoe UI" w:hAnsi="Segoe UI" w:cs="Segoe UI"/>
          <w:i/>
          <w:sz w:val="20"/>
          <w:szCs w:val="20"/>
        </w:rPr>
      </w:pPr>
      <w:r w:rsidRPr="007419B9">
        <w:rPr>
          <w:rFonts w:ascii="Segoe UI" w:hAnsi="Segoe UI" w:cs="Segoe UI"/>
          <w:i/>
          <w:sz w:val="20"/>
          <w:szCs w:val="20"/>
        </w:rPr>
        <w:t>OBRAZEC 4</w:t>
      </w:r>
      <w:r w:rsidR="00914C4E">
        <w:rPr>
          <w:rFonts w:ascii="Segoe UI" w:hAnsi="Segoe UI" w:cs="Segoe UI"/>
          <w:i/>
          <w:sz w:val="20"/>
          <w:szCs w:val="20"/>
        </w:rPr>
        <w:t>b</w:t>
      </w:r>
    </w:p>
    <w:p w14:paraId="0FEDF734" w14:textId="77777777" w:rsidR="007419B9" w:rsidRPr="007419B9" w:rsidRDefault="007419B9" w:rsidP="007419B9">
      <w:pPr>
        <w:pStyle w:val="Brezrazmikov"/>
        <w:jc w:val="center"/>
        <w:rPr>
          <w:rFonts w:ascii="Segoe UI" w:hAnsi="Segoe UI" w:cs="Segoe UI"/>
          <w:sz w:val="28"/>
        </w:rPr>
      </w:pPr>
      <w:r w:rsidRPr="007419B9">
        <w:rPr>
          <w:rFonts w:ascii="Segoe UI" w:hAnsi="Segoe UI" w:cs="Segoe UI"/>
          <w:b/>
          <w:sz w:val="28"/>
        </w:rPr>
        <w:t>MEDIJSKO POROČILO ŠŠT</w:t>
      </w:r>
      <w:r w:rsidR="00914C4E">
        <w:rPr>
          <w:rFonts w:ascii="Segoe UI" w:hAnsi="Segoe UI" w:cs="Segoe UI"/>
          <w:sz w:val="28"/>
        </w:rPr>
        <w:t xml:space="preserve"> – individualne panoge</w:t>
      </w:r>
    </w:p>
    <w:p w14:paraId="3731334B" w14:textId="77777777" w:rsidR="007419B9" w:rsidRPr="00914C4E" w:rsidRDefault="007419B9" w:rsidP="007419B9">
      <w:pPr>
        <w:pStyle w:val="Brezrazmikov"/>
        <w:jc w:val="center"/>
        <w:rPr>
          <w:rFonts w:ascii="Segoe UI" w:hAnsi="Segoe UI" w:cs="Segoe UI"/>
          <w:sz w:val="24"/>
          <w:szCs w:val="24"/>
        </w:rPr>
      </w:pPr>
      <w:r w:rsidRPr="00914C4E">
        <w:rPr>
          <w:rFonts w:ascii="Segoe UI" w:hAnsi="Segoe UI" w:cs="Segoe UI"/>
          <w:sz w:val="24"/>
          <w:szCs w:val="24"/>
        </w:rPr>
        <w:t xml:space="preserve">objava na spletni strani </w:t>
      </w:r>
      <w:hyperlink r:id="rId7" w:history="1">
        <w:r w:rsidRPr="00914C4E">
          <w:rPr>
            <w:rStyle w:val="Hiperpovezava"/>
            <w:rFonts w:ascii="Segoe UI" w:hAnsi="Segoe UI" w:cs="Segoe UI"/>
            <w:sz w:val="24"/>
            <w:szCs w:val="24"/>
          </w:rPr>
          <w:t>www.sportmladih.net</w:t>
        </w:r>
      </w:hyperlink>
    </w:p>
    <w:p w14:paraId="75898DCE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702"/>
      </w:tblGrid>
      <w:tr w:rsidR="007419B9" w:rsidRPr="007419B9" w14:paraId="2894CC32" w14:textId="77777777" w:rsidTr="007419B9">
        <w:trPr>
          <w:jc w:val="center"/>
        </w:trPr>
        <w:tc>
          <w:tcPr>
            <w:tcW w:w="3227" w:type="dxa"/>
          </w:tcPr>
          <w:p w14:paraId="391207C8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Športna panoga:</w:t>
            </w:r>
          </w:p>
        </w:tc>
        <w:tc>
          <w:tcPr>
            <w:tcW w:w="5702" w:type="dxa"/>
          </w:tcPr>
          <w:p w14:paraId="03C14586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0C22864E" w14:textId="77777777" w:rsidTr="007419B9">
        <w:trPr>
          <w:jc w:val="center"/>
        </w:trPr>
        <w:tc>
          <w:tcPr>
            <w:tcW w:w="3227" w:type="dxa"/>
          </w:tcPr>
          <w:p w14:paraId="6F6A5B93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Starostna kategorija in spol:</w:t>
            </w:r>
          </w:p>
        </w:tc>
        <w:tc>
          <w:tcPr>
            <w:tcW w:w="5702" w:type="dxa"/>
          </w:tcPr>
          <w:p w14:paraId="5E480632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178EE26F" w14:textId="77777777" w:rsidTr="007419B9">
        <w:trPr>
          <w:jc w:val="center"/>
        </w:trPr>
        <w:tc>
          <w:tcPr>
            <w:tcW w:w="3227" w:type="dxa"/>
          </w:tcPr>
          <w:p w14:paraId="23872585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Stopnja tekmovanja:</w:t>
            </w:r>
          </w:p>
        </w:tc>
        <w:tc>
          <w:tcPr>
            <w:tcW w:w="5702" w:type="dxa"/>
          </w:tcPr>
          <w:p w14:paraId="12B7283A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3EEAEEF6" w14:textId="77777777" w:rsidTr="007419B9">
        <w:trPr>
          <w:jc w:val="center"/>
        </w:trPr>
        <w:tc>
          <w:tcPr>
            <w:tcW w:w="3227" w:type="dxa"/>
          </w:tcPr>
          <w:p w14:paraId="5F9179FD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Kraj in datum tekmovanja:</w:t>
            </w:r>
          </w:p>
        </w:tc>
        <w:tc>
          <w:tcPr>
            <w:tcW w:w="5702" w:type="dxa"/>
          </w:tcPr>
          <w:p w14:paraId="6B01CB8E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14:paraId="55DE2E41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47A15A1D" w14:textId="77777777"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>Kratko vsebinsko poročilo: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7419B9" w:rsidRPr="007419B9" w14:paraId="071FBBE9" w14:textId="77777777" w:rsidTr="00914C4E">
        <w:trPr>
          <w:trHeight w:val="5707"/>
          <w:jc w:val="center"/>
        </w:trPr>
        <w:tc>
          <w:tcPr>
            <w:tcW w:w="8929" w:type="dxa"/>
          </w:tcPr>
          <w:p w14:paraId="140AF6F6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03B0E87A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34D35122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29DC63C3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06EC0496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2778B2AE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5C6B7BED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227E0E36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58F402A9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2416ED74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1EA04FBD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14:paraId="6778A099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19B60E50" w14:textId="77777777"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 xml:space="preserve">Predlog </w:t>
      </w:r>
      <w:proofErr w:type="spellStart"/>
      <w:r w:rsidRPr="007419B9">
        <w:rPr>
          <w:rFonts w:ascii="Segoe UI" w:hAnsi="Segoe UI" w:cs="Segoe UI"/>
          <w:b/>
          <w:sz w:val="24"/>
        </w:rPr>
        <w:t>sportikus</w:t>
      </w:r>
      <w:proofErr w:type="spellEnd"/>
      <w:r w:rsidRPr="007419B9">
        <w:rPr>
          <w:rFonts w:ascii="Segoe UI" w:hAnsi="Segoe UI" w:cs="Segoe UI"/>
          <w:b/>
          <w:sz w:val="24"/>
        </w:rPr>
        <w:t xml:space="preserve"> poteze: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7419B9" w:rsidRPr="007419B9" w14:paraId="27D6A9ED" w14:textId="77777777" w:rsidTr="00914C4E">
        <w:trPr>
          <w:trHeight w:val="2183"/>
          <w:jc w:val="center"/>
        </w:trPr>
        <w:tc>
          <w:tcPr>
            <w:tcW w:w="8929" w:type="dxa"/>
          </w:tcPr>
          <w:p w14:paraId="784FC8C8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14:paraId="7141B9F1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01875262" w14:textId="77777777" w:rsidR="005E2825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  <w:r w:rsidRPr="007419B9">
        <w:rPr>
          <w:rFonts w:ascii="Segoe UI" w:hAnsi="Segoe UI" w:cs="Segoe UI"/>
          <w:sz w:val="24"/>
        </w:rPr>
        <w:t xml:space="preserve">Prosimo vas, da poročilo v PDF obliki posredujete na e-naslov </w:t>
      </w:r>
      <w:hyperlink r:id="rId8" w:history="1">
        <w:r w:rsidRPr="007419B9">
          <w:rPr>
            <w:rStyle w:val="Hiperpovezava"/>
            <w:rFonts w:ascii="Segoe UI" w:hAnsi="Segoe UI" w:cs="Segoe UI"/>
            <w:sz w:val="24"/>
          </w:rPr>
          <w:t>sst@sport.si</w:t>
        </w:r>
      </w:hyperlink>
      <w:r w:rsidRPr="007419B9">
        <w:rPr>
          <w:rFonts w:ascii="Segoe UI" w:hAnsi="Segoe UI" w:cs="Segoe UI"/>
          <w:sz w:val="24"/>
        </w:rPr>
        <w:t xml:space="preserve"> in v prilogi posredujete tudi tri fotografije s tekmovanja (v polni velikosti) za objavo na spletni strani </w:t>
      </w:r>
      <w:hyperlink r:id="rId9" w:history="1">
        <w:r w:rsidRPr="007419B9">
          <w:rPr>
            <w:rStyle w:val="Hiperpovezava"/>
            <w:rFonts w:ascii="Segoe UI" w:hAnsi="Segoe UI" w:cs="Segoe UI"/>
            <w:sz w:val="24"/>
          </w:rPr>
          <w:t>www.sportmladih.net</w:t>
        </w:r>
      </w:hyperlink>
      <w:r w:rsidRPr="007419B9">
        <w:rPr>
          <w:rFonts w:ascii="Segoe UI" w:hAnsi="Segoe UI" w:cs="Segoe UI"/>
        </w:rPr>
        <w:t>.</w:t>
      </w:r>
    </w:p>
    <w:sectPr w:rsidR="005E2825" w:rsidRPr="007419B9" w:rsidSect="00705C2B">
      <w:headerReference w:type="default" r:id="rId10"/>
      <w:footerReference w:type="default" r:id="rId11"/>
      <w:pgSz w:w="11906" w:h="16838"/>
      <w:pgMar w:top="1985" w:right="720" w:bottom="426" w:left="720" w:header="113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2A601" w14:textId="77777777" w:rsidR="0078628B" w:rsidRDefault="0078628B" w:rsidP="00860A4E">
      <w:pPr>
        <w:spacing w:after="0" w:line="240" w:lineRule="auto"/>
      </w:pPr>
      <w:r>
        <w:separator/>
      </w:r>
    </w:p>
  </w:endnote>
  <w:endnote w:type="continuationSeparator" w:id="0">
    <w:p w14:paraId="4F8E592A" w14:textId="77777777" w:rsidR="0078628B" w:rsidRDefault="0078628B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55FD9" w14:textId="77777777"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>; tel.: 01 434 23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CF273" w14:textId="77777777" w:rsidR="0078628B" w:rsidRDefault="0078628B" w:rsidP="00860A4E">
      <w:pPr>
        <w:spacing w:after="0" w:line="240" w:lineRule="auto"/>
      </w:pPr>
      <w:r>
        <w:separator/>
      </w:r>
    </w:p>
  </w:footnote>
  <w:footnote w:type="continuationSeparator" w:id="0">
    <w:p w14:paraId="7DF37A2E" w14:textId="77777777" w:rsidR="0078628B" w:rsidRDefault="0078628B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9E9E4" w14:textId="030BC320" w:rsidR="00860A4E" w:rsidRDefault="000E2EFE" w:rsidP="00365ED0">
    <w:pPr>
      <w:pStyle w:val="Glava"/>
      <w:tabs>
        <w:tab w:val="clear" w:pos="4536"/>
        <w:tab w:val="clear" w:pos="9072"/>
        <w:tab w:val="left" w:pos="2355"/>
      </w:tabs>
    </w:pPr>
    <w:r>
      <w:rPr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36A46285" wp14:editId="09DB9715">
          <wp:simplePos x="0" y="0"/>
          <wp:positionH relativeFrom="margin">
            <wp:posOffset>5305425</wp:posOffset>
          </wp:positionH>
          <wp:positionV relativeFrom="paragraph">
            <wp:posOffset>-495935</wp:posOffset>
          </wp:positionV>
          <wp:extent cx="1435547" cy="1138555"/>
          <wp:effectExtent l="0" t="0" r="0" b="4445"/>
          <wp:wrapNone/>
          <wp:docPr id="142289313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547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5ED0">
      <w:rPr>
        <w:noProof/>
      </w:rPr>
      <w:drawing>
        <wp:anchor distT="0" distB="0" distL="114300" distR="114300" simplePos="0" relativeHeight="251662336" behindDoc="1" locked="0" layoutInCell="1" allowOverlap="1" wp14:anchorId="14DEB139" wp14:editId="056171ED">
          <wp:simplePos x="0" y="0"/>
          <wp:positionH relativeFrom="column">
            <wp:posOffset>9525</wp:posOffset>
          </wp:positionH>
          <wp:positionV relativeFrom="paragraph">
            <wp:posOffset>-454025</wp:posOffset>
          </wp:positionV>
          <wp:extent cx="5241925" cy="1171575"/>
          <wp:effectExtent l="0" t="0" r="0" b="9525"/>
          <wp:wrapNone/>
          <wp:docPr id="2113328591" name="Slika 2113328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19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E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87538"/>
    <w:multiLevelType w:val="hybridMultilevel"/>
    <w:tmpl w:val="6D28F7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0315B"/>
    <w:multiLevelType w:val="hybridMultilevel"/>
    <w:tmpl w:val="302214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E0E85"/>
    <w:multiLevelType w:val="hybridMultilevel"/>
    <w:tmpl w:val="E81E6C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B56C4"/>
    <w:multiLevelType w:val="hybridMultilevel"/>
    <w:tmpl w:val="B25E49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769834">
    <w:abstractNumId w:val="0"/>
  </w:num>
  <w:num w:numId="2" w16cid:durableId="566959736">
    <w:abstractNumId w:val="3"/>
  </w:num>
  <w:num w:numId="3" w16cid:durableId="2026007479">
    <w:abstractNumId w:val="2"/>
  </w:num>
  <w:num w:numId="4" w16cid:durableId="2141681198">
    <w:abstractNumId w:val="4"/>
  </w:num>
  <w:num w:numId="5" w16cid:durableId="110939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7"/>
    <w:rsid w:val="00034B57"/>
    <w:rsid w:val="00080BC8"/>
    <w:rsid w:val="000A0C92"/>
    <w:rsid w:val="000B1373"/>
    <w:rsid w:val="000B53E4"/>
    <w:rsid w:val="000E2EFE"/>
    <w:rsid w:val="00113F3B"/>
    <w:rsid w:val="00120960"/>
    <w:rsid w:val="001A7CB2"/>
    <w:rsid w:val="002040C8"/>
    <w:rsid w:val="0029190F"/>
    <w:rsid w:val="002D1D6A"/>
    <w:rsid w:val="002E2198"/>
    <w:rsid w:val="00315528"/>
    <w:rsid w:val="00365ED0"/>
    <w:rsid w:val="00400D5D"/>
    <w:rsid w:val="00436B52"/>
    <w:rsid w:val="004A3291"/>
    <w:rsid w:val="00564CFB"/>
    <w:rsid w:val="00590909"/>
    <w:rsid w:val="005E2825"/>
    <w:rsid w:val="006419DB"/>
    <w:rsid w:val="00665860"/>
    <w:rsid w:val="00667081"/>
    <w:rsid w:val="00680F2E"/>
    <w:rsid w:val="00705C2B"/>
    <w:rsid w:val="007130D7"/>
    <w:rsid w:val="00720E59"/>
    <w:rsid w:val="00723A0D"/>
    <w:rsid w:val="007419B9"/>
    <w:rsid w:val="00767AC6"/>
    <w:rsid w:val="00784730"/>
    <w:rsid w:val="0078628B"/>
    <w:rsid w:val="007E0251"/>
    <w:rsid w:val="00804B89"/>
    <w:rsid w:val="00845B95"/>
    <w:rsid w:val="00853BDC"/>
    <w:rsid w:val="00860A4E"/>
    <w:rsid w:val="0087423C"/>
    <w:rsid w:val="008D375F"/>
    <w:rsid w:val="008F64D6"/>
    <w:rsid w:val="00914C4E"/>
    <w:rsid w:val="00984455"/>
    <w:rsid w:val="009B7B9E"/>
    <w:rsid w:val="009D3268"/>
    <w:rsid w:val="009D4DC0"/>
    <w:rsid w:val="00A06A01"/>
    <w:rsid w:val="00A15835"/>
    <w:rsid w:val="00A552F1"/>
    <w:rsid w:val="00AC76DC"/>
    <w:rsid w:val="00AD5877"/>
    <w:rsid w:val="00B52C87"/>
    <w:rsid w:val="00B9277F"/>
    <w:rsid w:val="00C84E62"/>
    <w:rsid w:val="00C85E4C"/>
    <w:rsid w:val="00CE2FD9"/>
    <w:rsid w:val="00CE7B2A"/>
    <w:rsid w:val="00CF1A14"/>
    <w:rsid w:val="00D0795B"/>
    <w:rsid w:val="00D12DB7"/>
    <w:rsid w:val="00D24A2D"/>
    <w:rsid w:val="00D645E8"/>
    <w:rsid w:val="00D94ED7"/>
    <w:rsid w:val="00D97478"/>
    <w:rsid w:val="00E94A53"/>
    <w:rsid w:val="00EB1B95"/>
    <w:rsid w:val="00F25F5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E3402"/>
  <w15:docId w15:val="{D3330CDC-3952-425A-B835-37FC1803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  <w:style w:type="paragraph" w:styleId="Odstavekseznama">
    <w:name w:val="List Paragraph"/>
    <w:basedOn w:val="Navaden"/>
    <w:uiPriority w:val="34"/>
    <w:qFormat/>
    <w:rsid w:val="007419B9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@sport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ortmladih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ortmladih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2025-03-04T14:25:00Z</dcterms:created>
  <dcterms:modified xsi:type="dcterms:W3CDTF">2025-03-04T14:25:00Z</dcterms:modified>
</cp:coreProperties>
</file>